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2074"/>
        <w:gridCol w:w="2177"/>
        <w:gridCol w:w="3474"/>
        <w:gridCol w:w="1553"/>
        <w:gridCol w:w="1496"/>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633744C6"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581726">
              <w:rPr>
                <w:rFonts w:ascii="Nunito Sans Normal" w:hAnsi="Nunito Sans Normal"/>
                <w:b/>
                <w:bCs/>
                <w:sz w:val="22"/>
                <w:szCs w:val="22"/>
              </w:rPr>
              <w:t>14</w:t>
            </w:r>
            <w:r w:rsidR="00204AA8">
              <w:rPr>
                <w:rFonts w:ascii="Nunito Sans Normal" w:hAnsi="Nunito Sans Normal"/>
                <w:b/>
                <w:bCs/>
                <w:sz w:val="22"/>
                <w:szCs w:val="22"/>
              </w:rPr>
              <w:t xml:space="preserve"> </w:t>
            </w:r>
            <w:r w:rsidR="00CA19E6">
              <w:rPr>
                <w:rFonts w:ascii="Nunito Sans Normal" w:hAnsi="Nunito Sans Normal"/>
                <w:b/>
                <w:bCs/>
                <w:sz w:val="22"/>
                <w:szCs w:val="22"/>
              </w:rPr>
              <w:t>Abril</w:t>
            </w:r>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133E89F0"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r w:rsidR="000C2F58" w:rsidRPr="000C2F58">
              <w:rPr>
                <w:sz w:val="20"/>
                <w:szCs w:val="20"/>
              </w:rPr>
              <w:t>https://teams.microsoft.com/meet/214789060016577?p=3EL8MQVRtwS50LCI99</w:t>
            </w:r>
          </w:p>
        </w:tc>
        <w:tc>
          <w:tcPr>
            <w:tcW w:w="1878" w:type="dxa"/>
            <w:vAlign w:val="center"/>
          </w:tcPr>
          <w:p w14:paraId="75D89C8A" w14:textId="13A5EB16"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0C2F58">
              <w:rPr>
                <w:rFonts w:ascii="Nunito Sans Normal" w:hAnsi="Nunito Sans Normal"/>
                <w:b/>
                <w:bCs/>
                <w:sz w:val="20"/>
                <w:szCs w:val="20"/>
              </w:rPr>
              <w:t>12</w:t>
            </w:r>
            <w:r w:rsidR="001A56CB" w:rsidRPr="00CA19E6">
              <w:rPr>
                <w:rFonts w:ascii="Nunito Sans Normal" w:hAnsi="Nunito Sans Normal"/>
                <w:sz w:val="20"/>
                <w:szCs w:val="20"/>
              </w:rPr>
              <w:t xml:space="preserve">:00 </w:t>
            </w:r>
            <w:r w:rsidR="00CA19E6">
              <w:rPr>
                <w:rFonts w:ascii="Nunito Sans Normal" w:hAnsi="Nunito Sans Normal"/>
                <w:sz w:val="20"/>
                <w:szCs w:val="20"/>
              </w:rPr>
              <w:t>p</w:t>
            </w:r>
            <w:r w:rsidR="001A56CB" w:rsidRPr="00CA19E6">
              <w:rPr>
                <w:rFonts w:ascii="Nunito Sans Normal" w:hAnsi="Nunito Sans Normal"/>
                <w:sz w:val="20"/>
                <w:szCs w:val="20"/>
              </w:rPr>
              <w:t>.m.</w:t>
            </w:r>
          </w:p>
        </w:tc>
        <w:tc>
          <w:tcPr>
            <w:tcW w:w="1817" w:type="dxa"/>
            <w:vAlign w:val="center"/>
          </w:tcPr>
          <w:p w14:paraId="11FA5ED5" w14:textId="0F11AE33"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0C2F58">
              <w:rPr>
                <w:rFonts w:ascii="Nunito Sans Normal" w:hAnsi="Nunito Sans Normal"/>
                <w:b/>
                <w:bCs/>
                <w:sz w:val="20"/>
                <w:szCs w:val="20"/>
              </w:rPr>
              <w:t>12</w:t>
            </w:r>
            <w:r w:rsidR="00CA19E6">
              <w:rPr>
                <w:rFonts w:ascii="Nunito Sans Normal" w:hAnsi="Nunito Sans Normal"/>
                <w:b/>
                <w:bCs/>
                <w:sz w:val="20"/>
                <w:szCs w:val="20"/>
              </w:rPr>
              <w:t>:</w:t>
            </w:r>
            <w:r w:rsidR="000C2F58">
              <w:rPr>
                <w:rFonts w:ascii="Nunito Sans Normal" w:hAnsi="Nunito Sans Normal"/>
                <w:b/>
                <w:bCs/>
                <w:sz w:val="20"/>
                <w:szCs w:val="20"/>
              </w:rPr>
              <w:t>4</w:t>
            </w:r>
            <w:r w:rsidR="001A56CB" w:rsidRPr="00C136C8">
              <w:rPr>
                <w:rFonts w:ascii="Nunito Sans Normal" w:hAnsi="Nunito Sans Normal"/>
                <w:sz w:val="20"/>
                <w:szCs w:val="20"/>
              </w:rPr>
              <w:t xml:space="preserve">0 </w:t>
            </w:r>
            <w:r w:rsidR="00CA19E6">
              <w:rPr>
                <w:rFonts w:ascii="Nunito Sans Normal" w:hAnsi="Nunito Sans Normal"/>
                <w:sz w:val="20"/>
                <w:szCs w:val="20"/>
              </w:rPr>
              <w:t>p</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0792CF5B" w:rsidR="00DF00E9" w:rsidRPr="001A56CB" w:rsidRDefault="00DF00E9" w:rsidP="000C2F58">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0C2F58" w:rsidRPr="000C2F58">
              <w:rPr>
                <w:rFonts w:ascii="Nunito Sans Normal" w:hAnsi="Nunito Sans Normal"/>
                <w:sz w:val="22"/>
                <w:szCs w:val="22"/>
                <w:lang w:val="es-CO"/>
              </w:rPr>
              <w:t xml:space="preserve">Concertar las acciones, fechas y condiciones para la implementación de la medida de rehabilitación del sujeto 171, relacionada con un proceso participativo de resignificación territorial en la vereda </w:t>
            </w:r>
            <w:r w:rsidR="000C2F58">
              <w:rPr>
                <w:rFonts w:ascii="Nunito Sans Normal" w:hAnsi="Nunito Sans Normal"/>
                <w:sz w:val="22"/>
                <w:szCs w:val="22"/>
                <w:lang w:val="es-CO"/>
              </w:rPr>
              <w:t>Y</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Pr="000C2F58" w:rsidRDefault="004A39C7" w:rsidP="00581726">
            <w:pPr>
              <w:pStyle w:val="Encabezado"/>
              <w:tabs>
                <w:tab w:val="clear" w:pos="4252"/>
                <w:tab w:val="clear" w:pos="8504"/>
              </w:tabs>
              <w:jc w:val="center"/>
              <w:rPr>
                <w:rFonts w:ascii="Nunito Sans Normal" w:hAnsi="Nunito Sans Normal"/>
                <w:b/>
                <w:bCs/>
                <w:sz w:val="22"/>
                <w:szCs w:val="22"/>
              </w:rPr>
            </w:pPr>
            <w:r w:rsidRPr="000C2F58">
              <w:rPr>
                <w:rFonts w:ascii="Nunito Sans Normal" w:hAnsi="Nunito Sans Normal"/>
                <w:b/>
                <w:bCs/>
                <w:sz w:val="22"/>
                <w:szCs w:val="22"/>
              </w:rPr>
              <w:t>DESARROLLO DE LA REUNIÓN</w:t>
            </w:r>
          </w:p>
          <w:p w14:paraId="12373DBE" w14:textId="0FE379FF" w:rsidR="000C2F58" w:rsidRPr="000C2F58" w:rsidRDefault="000C2F58" w:rsidP="000C2F58">
            <w:pPr>
              <w:pStyle w:val="Prrafodelista"/>
              <w:numPr>
                <w:ilvl w:val="0"/>
                <w:numId w:val="115"/>
              </w:numPr>
              <w:spacing w:before="100" w:beforeAutospacing="1" w:after="100" w:afterAutospacing="1"/>
              <w:jc w:val="both"/>
              <w:rPr>
                <w:rFonts w:ascii="Nunito Sans Normal" w:hAnsi="Nunito Sans Normal"/>
                <w:b/>
                <w:bCs/>
                <w:lang w:val="es-CO" w:eastAsia="es-CO"/>
              </w:rPr>
            </w:pPr>
            <w:r w:rsidRPr="000C2F58">
              <w:rPr>
                <w:rFonts w:ascii="Nunito Sans Normal" w:hAnsi="Nunito Sans Normal"/>
                <w:b/>
                <w:bCs/>
                <w:lang w:val="es-CO" w:eastAsia="es-CO"/>
              </w:rPr>
              <w:t>Contexto de la reunión</w:t>
            </w:r>
          </w:p>
          <w:p w14:paraId="6C486DA0" w14:textId="77777777"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Se explicó que el sujeto 171 ya tuvo un proceso previo de implementación, pero hubo inconformidad frente a los murales realizados en noviembre. En una reunión anterior con el profesional Fabián se concertó que se realizaría una jornada preparatoria y posteriormente la ejecución de la actividad.</w:t>
            </w:r>
          </w:p>
          <w:p w14:paraId="31A27788" w14:textId="77777777"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También se aclaró que la medida contemplaba un proceso participativo de resignificación territorial, inicialmente planteado como mural o valla simbólica en la vereda La Y.</w:t>
            </w:r>
          </w:p>
          <w:p w14:paraId="40D05F2B" w14:textId="4D339074" w:rsidR="000C2F58" w:rsidRPr="000C2F58" w:rsidRDefault="000C2F58" w:rsidP="000C2F58">
            <w:pPr>
              <w:pStyle w:val="Prrafodelista"/>
              <w:numPr>
                <w:ilvl w:val="0"/>
                <w:numId w:val="115"/>
              </w:numPr>
              <w:spacing w:before="100" w:beforeAutospacing="1" w:after="100" w:afterAutospacing="1"/>
              <w:jc w:val="both"/>
              <w:rPr>
                <w:rFonts w:ascii="Nunito Sans Normal" w:hAnsi="Nunito Sans Normal"/>
                <w:b/>
                <w:bCs/>
                <w:lang w:val="es-CO" w:eastAsia="es-CO"/>
              </w:rPr>
            </w:pPr>
            <w:r w:rsidRPr="000C2F58">
              <w:rPr>
                <w:rFonts w:ascii="Nunito Sans Normal" w:hAnsi="Nunito Sans Normal"/>
                <w:b/>
                <w:bCs/>
                <w:lang w:val="es-CO" w:eastAsia="es-CO"/>
              </w:rPr>
              <w:t>Alcance de la intervención</w:t>
            </w:r>
          </w:p>
          <w:p w14:paraId="68178103" w14:textId="7EAADB30"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Lo planteado</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Jessica indicó que, según la planeación inicial y la verificación presupuestal, la idea era realizar un mural en la vereda La Y.</w:t>
            </w:r>
          </w:p>
          <w:p w14:paraId="3FF5137B" w14:textId="4B93E3C2"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Aportes de Yamid</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Yamid informó que otra entidad, junto con estudiantes de colegios, ya pintó el mural, por lo que el espacio cambió de manera importante. Señaló que ya no sería necesario intervenir el mural como tal, sino concentrarse en el mensaje que se quiere transmitir. Además, considere proponer una </w:t>
            </w:r>
            <w:r w:rsidRPr="000C2F58">
              <w:rPr>
                <w:rFonts w:ascii="Nunito Sans Normal" w:hAnsi="Nunito Sans Normal" w:cs="Times New Roman"/>
                <w:b/>
                <w:bCs/>
                <w:lang w:val="es-CO" w:eastAsia="es-CO"/>
              </w:rPr>
              <w:t>valla</w:t>
            </w:r>
            <w:r w:rsidRPr="000C2F58">
              <w:rPr>
                <w:rFonts w:ascii="Nunito Sans Normal" w:hAnsi="Nunito Sans Normal" w:cs="Times New Roman"/>
                <w:lang w:val="es-CO" w:eastAsia="es-CO"/>
              </w:rPr>
              <w:t> en la entrada desde Ataco hacia La Herrera, con un mensaje dirigido a la comunidad.</w:t>
            </w:r>
          </w:p>
          <w:p w14:paraId="6E0594D3" w14:textId="7DE37836"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Acuerdo</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Se dejó abierta la posibilidad de ajustar la intervención de mural a valla, sujeto a verificación con el operador y revisión técnica/presupuestal.</w:t>
            </w:r>
          </w:p>
          <w:p w14:paraId="672B4542" w14:textId="7A20BCD5" w:rsidR="000C2F58" w:rsidRPr="000C2F58" w:rsidRDefault="000C2F58" w:rsidP="000C2F58">
            <w:pPr>
              <w:pStyle w:val="Prrafodelista"/>
              <w:numPr>
                <w:ilvl w:val="0"/>
                <w:numId w:val="115"/>
              </w:numPr>
              <w:spacing w:before="100" w:beforeAutospacing="1" w:after="100" w:afterAutospacing="1"/>
              <w:jc w:val="both"/>
              <w:rPr>
                <w:rFonts w:ascii="Nunito Sans Normal" w:hAnsi="Nunito Sans Normal"/>
                <w:b/>
                <w:bCs/>
                <w:lang w:val="es-CO" w:eastAsia="es-CO"/>
              </w:rPr>
            </w:pPr>
            <w:r w:rsidRPr="000C2F58">
              <w:rPr>
                <w:rFonts w:ascii="Nunito Sans Normal" w:hAnsi="Nunito Sans Normal"/>
                <w:b/>
                <w:bCs/>
                <w:lang w:val="es-CO" w:eastAsia="es-CO"/>
              </w:rPr>
              <w:t>Jornada preparatoria</w:t>
            </w:r>
          </w:p>
          <w:p w14:paraId="40A07703" w14:textId="6CF8F671"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Propósito</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Jessica explicó que la jornada preparatoria servirá para definir con la comunidad:</w:t>
            </w:r>
          </w:p>
          <w:p w14:paraId="670281C9" w14:textId="77777777" w:rsidR="000C2F58" w:rsidRPr="000C2F58" w:rsidRDefault="000C2F58" w:rsidP="000C2F58">
            <w:pPr>
              <w:numPr>
                <w:ilvl w:val="0"/>
                <w:numId w:val="112"/>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Mensaje a incluir</w:t>
            </w:r>
          </w:p>
          <w:p w14:paraId="6639E8BD" w14:textId="77777777" w:rsidR="000C2F58" w:rsidRPr="000C2F58" w:rsidRDefault="000C2F58" w:rsidP="000C2F58">
            <w:pPr>
              <w:numPr>
                <w:ilvl w:val="0"/>
                <w:numId w:val="112"/>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Cantidad de pintura u otros materiales.</w:t>
            </w:r>
          </w:p>
          <w:p w14:paraId="56A28A01" w14:textId="77777777" w:rsidR="000C2F58" w:rsidRPr="000C2F58" w:rsidRDefault="000C2F58" w:rsidP="000C2F58">
            <w:pPr>
              <w:numPr>
                <w:ilvl w:val="0"/>
                <w:numId w:val="112"/>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Impacto esperado</w:t>
            </w:r>
          </w:p>
          <w:p w14:paraId="34951F0E" w14:textId="77777777" w:rsidR="000C2F58" w:rsidRPr="000C2F58" w:rsidRDefault="000C2F58" w:rsidP="000C2F58">
            <w:pPr>
              <w:numPr>
                <w:ilvl w:val="0"/>
                <w:numId w:val="112"/>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Forma de ejecución</w:t>
            </w:r>
          </w:p>
          <w:p w14:paraId="57D53BFE" w14:textId="77777777" w:rsidR="000C2F58" w:rsidRPr="000C2F58" w:rsidRDefault="000C2F58" w:rsidP="000C2F58">
            <w:pPr>
              <w:numPr>
                <w:ilvl w:val="0"/>
                <w:numId w:val="112"/>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Requisitos logísticos para la actividad final</w:t>
            </w:r>
          </w:p>
          <w:p w14:paraId="76265E19" w14:textId="6C1B8AE3"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lastRenderedPageBreak/>
              <w:t>Población participante</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Se indicó que, según el documento, asistirían </w:t>
            </w:r>
            <w:r w:rsidRPr="000C2F58">
              <w:rPr>
                <w:rFonts w:ascii="Nunito Sans Normal" w:hAnsi="Nunito Sans Normal" w:cs="Times New Roman"/>
                <w:b/>
                <w:bCs/>
                <w:lang w:val="es-CO" w:eastAsia="es-CO"/>
              </w:rPr>
              <w:t>11 personas</w:t>
            </w:r>
            <w:r w:rsidRPr="000C2F58">
              <w:rPr>
                <w:rFonts w:ascii="Nunito Sans Normal" w:hAnsi="Nunito Sans Normal" w:cs="Times New Roman"/>
                <w:lang w:val="es-CO" w:eastAsia="es-CO"/>
              </w:rPr>
              <w:t> entre tejedores y comité.</w:t>
            </w:r>
          </w:p>
          <w:p w14:paraId="231BD527" w14:textId="7D95A8AB"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Necesidad identificada por la comunidad</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Yamid señaló que la jornada debe hacerse con la mayor concertación posible para que la comunidad se sienta representada en lo que se va a realizar.</w:t>
            </w:r>
          </w:p>
          <w:p w14:paraId="7DCCF8B4" w14:textId="64AD2CC3" w:rsidR="000C2F58" w:rsidRPr="000C2F58" w:rsidRDefault="000C2F58" w:rsidP="000C2F58">
            <w:pPr>
              <w:pStyle w:val="Prrafodelista"/>
              <w:numPr>
                <w:ilvl w:val="0"/>
                <w:numId w:val="115"/>
              </w:numPr>
              <w:spacing w:before="100" w:beforeAutospacing="1" w:after="100" w:afterAutospacing="1"/>
              <w:jc w:val="both"/>
              <w:rPr>
                <w:rFonts w:ascii="Nunito Sans Normal" w:hAnsi="Nunito Sans Normal"/>
                <w:b/>
                <w:bCs/>
                <w:lang w:val="es-CO" w:eastAsia="es-CO"/>
              </w:rPr>
            </w:pPr>
            <w:r w:rsidRPr="000C2F58">
              <w:rPr>
                <w:rFonts w:ascii="Nunito Sans Normal" w:hAnsi="Nunito Sans Normal"/>
                <w:b/>
                <w:bCs/>
                <w:lang w:val="es-CO" w:eastAsia="es-CO"/>
              </w:rPr>
              <w:t xml:space="preserve"> Fecha de la jornada preparatoria</w:t>
            </w:r>
          </w:p>
          <w:p w14:paraId="08D3C3E6" w14:textId="22B340B2"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Propuesta de la comunidad</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Yamid sugirió que la jornada se hiciera en la </w:t>
            </w:r>
            <w:r w:rsidRPr="000C2F58">
              <w:rPr>
                <w:rFonts w:ascii="Nunito Sans Normal" w:hAnsi="Nunito Sans Normal" w:cs="Times New Roman"/>
                <w:b/>
                <w:bCs/>
                <w:lang w:val="es-CO" w:eastAsia="es-CO"/>
              </w:rPr>
              <w:t>segunda semana de mayo</w:t>
            </w:r>
            <w:r w:rsidRPr="000C2F58">
              <w:rPr>
                <w:rFonts w:ascii="Nunito Sans Normal" w:hAnsi="Nunito Sans Normal" w:cs="Times New Roman"/>
                <w:lang w:val="es-CO" w:eastAsia="es-CO"/>
              </w:rPr>
              <w:t> , preferiblemente un </w:t>
            </w:r>
            <w:r w:rsidRPr="000C2F58">
              <w:rPr>
                <w:rFonts w:ascii="Nunito Sans Normal" w:hAnsi="Nunito Sans Normal" w:cs="Times New Roman"/>
                <w:b/>
                <w:bCs/>
                <w:lang w:val="es-CO" w:eastAsia="es-CO"/>
              </w:rPr>
              <w:t>sábado o domingo</w:t>
            </w:r>
            <w:r w:rsidRPr="000C2F58">
              <w:rPr>
                <w:rFonts w:ascii="Nunito Sans Normal" w:hAnsi="Nunito Sans Normal" w:cs="Times New Roman"/>
                <w:lang w:val="es-CO" w:eastAsia="es-CO"/>
              </w:rPr>
              <w:t> , debido a que la comunidad está ocupada con la recolección de café y otros trabajos en la región.</w:t>
            </w:r>
          </w:p>
          <w:p w14:paraId="4065C0B4" w14:textId="3CDB7450"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Observaciones</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Mercedes señaló que el </w:t>
            </w:r>
            <w:r w:rsidRPr="000C2F58">
              <w:rPr>
                <w:rFonts w:ascii="Nunito Sans Normal" w:hAnsi="Nunito Sans Normal" w:cs="Times New Roman"/>
                <w:b/>
                <w:bCs/>
                <w:lang w:val="es-CO" w:eastAsia="es-CO"/>
              </w:rPr>
              <w:t>16 de mayo</w:t>
            </w:r>
            <w:r w:rsidRPr="000C2F58">
              <w:rPr>
                <w:rFonts w:ascii="Nunito Sans Normal" w:hAnsi="Nunito Sans Normal" w:cs="Times New Roman"/>
                <w:lang w:val="es-CO" w:eastAsia="es-CO"/>
              </w:rPr>
              <w:t> coincide con un puente, lo que podría afectar la asistencia. Luego se evaluó que un domingo sería más factible.</w:t>
            </w:r>
          </w:p>
          <w:p w14:paraId="5182E498" w14:textId="232ACDFA"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Acuerdo preliminar</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Se planteó como fecha posible el </w:t>
            </w:r>
            <w:r w:rsidRPr="000C2F58">
              <w:rPr>
                <w:rFonts w:ascii="Nunito Sans Normal" w:hAnsi="Nunito Sans Normal" w:cs="Times New Roman"/>
                <w:b/>
                <w:bCs/>
                <w:lang w:val="es-CO" w:eastAsia="es-CO"/>
              </w:rPr>
              <w:t>domingo 31 de mayo</w:t>
            </w:r>
            <w:r w:rsidRPr="000C2F58">
              <w:rPr>
                <w:rFonts w:ascii="Nunito Sans Normal" w:hAnsi="Nunito Sans Normal" w:cs="Times New Roman"/>
                <w:lang w:val="es-CO" w:eastAsia="es-CO"/>
              </w:rPr>
              <w:t> , dejando la posibilidad de confirmar durante la semana, especialmente si se logra avanzar en la definición de la valla y los soportes técnicos.</w:t>
            </w:r>
          </w:p>
          <w:p w14:paraId="25888578" w14:textId="0DCE20A3" w:rsidR="000C2F58" w:rsidRPr="000C2F58" w:rsidRDefault="000C2F58" w:rsidP="000C2F58">
            <w:pPr>
              <w:pStyle w:val="Prrafodelista"/>
              <w:numPr>
                <w:ilvl w:val="0"/>
                <w:numId w:val="115"/>
              </w:numPr>
              <w:spacing w:before="100" w:beforeAutospacing="1" w:after="100" w:afterAutospacing="1"/>
              <w:jc w:val="both"/>
              <w:rPr>
                <w:rFonts w:ascii="Nunito Sans Normal" w:hAnsi="Nunito Sans Normal"/>
                <w:b/>
                <w:bCs/>
                <w:lang w:val="es-CO" w:eastAsia="es-CO"/>
              </w:rPr>
            </w:pPr>
            <w:r w:rsidRPr="000C2F58">
              <w:rPr>
                <w:rFonts w:ascii="Nunito Sans Normal" w:hAnsi="Nunito Sans Normal"/>
                <w:b/>
                <w:bCs/>
                <w:lang w:val="es-CO" w:eastAsia="es-CO"/>
              </w:rPr>
              <w:t>Definición de la valla y cierre de implementación</w:t>
            </w:r>
          </w:p>
          <w:p w14:paraId="03D21EB6" w14:textId="0082D073"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Lo acordó</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Mercedes propuso que el equipo revise:</w:t>
            </w:r>
          </w:p>
          <w:p w14:paraId="2EF0D94D" w14:textId="77777777" w:rsidR="000C2F58" w:rsidRPr="000C2F58" w:rsidRDefault="000C2F58" w:rsidP="000C2F58">
            <w:pPr>
              <w:numPr>
                <w:ilvl w:val="0"/>
                <w:numId w:val="113"/>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El texto que iría en la valla</w:t>
            </w:r>
          </w:p>
          <w:p w14:paraId="68CD3240" w14:textId="77777777" w:rsidR="000C2F58" w:rsidRPr="000C2F58" w:rsidRDefault="000C2F58" w:rsidP="000C2F58">
            <w:pPr>
              <w:numPr>
                <w:ilvl w:val="0"/>
                <w:numId w:val="113"/>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El material requerido</w:t>
            </w:r>
          </w:p>
          <w:p w14:paraId="230DA28C" w14:textId="77777777" w:rsidR="000C2F58" w:rsidRPr="000C2F58" w:rsidRDefault="000C2F58" w:rsidP="000C2F58">
            <w:pPr>
              <w:numPr>
                <w:ilvl w:val="0"/>
                <w:numId w:val="113"/>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El tamaño</w:t>
            </w:r>
          </w:p>
          <w:p w14:paraId="5D219632" w14:textId="77777777" w:rsidR="000C2F58" w:rsidRPr="000C2F58" w:rsidRDefault="000C2F58" w:rsidP="000C2F58">
            <w:pPr>
              <w:numPr>
                <w:ilvl w:val="0"/>
                <w:numId w:val="113"/>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El diseño</w:t>
            </w:r>
          </w:p>
          <w:p w14:paraId="6C8BE4FD" w14:textId="77777777" w:rsidR="000C2F58" w:rsidRPr="000C2F58" w:rsidRDefault="000C2F58" w:rsidP="000C2F58">
            <w:pPr>
              <w:numPr>
                <w:ilvl w:val="0"/>
                <w:numId w:val="113"/>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La posibilidad de gestionar apoyo para la elaboración</w:t>
            </w:r>
          </w:p>
          <w:p w14:paraId="23600AF2" w14:textId="527B1FE9"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Precisión de Jessica</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Jessica aclaró que en la jornada preparatoria la comunidad debe ayudar a construir el mensaje, ya que esa parte debe quedar concertada con ellos.</w:t>
            </w:r>
          </w:p>
          <w:p w14:paraId="646D8218" w14:textId="01E37E42" w:rsidR="000C2F58" w:rsidRPr="000C2F58" w:rsidRDefault="000C2F58" w:rsidP="000C2F58">
            <w:p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b/>
                <w:bCs/>
                <w:lang w:val="es-CO" w:eastAsia="es-CO"/>
              </w:rPr>
              <w:t>Cierre de la medida</w:t>
            </w:r>
            <w:r>
              <w:rPr>
                <w:rFonts w:ascii="Nunito Sans Normal" w:hAnsi="Nunito Sans Normal" w:cs="Times New Roman"/>
                <w:b/>
                <w:bCs/>
                <w:lang w:val="es-CO" w:eastAsia="es-CO"/>
              </w:rPr>
              <w:t xml:space="preserve">: </w:t>
            </w:r>
            <w:r w:rsidRPr="000C2F58">
              <w:rPr>
                <w:rFonts w:ascii="Nunito Sans Normal" w:hAnsi="Nunito Sans Normal" w:cs="Times New Roman"/>
                <w:lang w:val="es-CO" w:eastAsia="es-CO"/>
              </w:rPr>
              <w:t>Se indicó que la segunda jornada sería para el </w:t>
            </w:r>
            <w:r w:rsidRPr="000C2F58">
              <w:rPr>
                <w:rFonts w:ascii="Nunito Sans Normal" w:hAnsi="Nunito Sans Normal" w:cs="Times New Roman"/>
                <w:b/>
                <w:bCs/>
                <w:lang w:val="es-CO" w:eastAsia="es-CO"/>
              </w:rPr>
              <w:t xml:space="preserve">cierre de la </w:t>
            </w:r>
            <w:r w:rsidRPr="000C2F58">
              <w:rPr>
                <w:rFonts w:ascii="Nunito Sans Normal" w:hAnsi="Nunito Sans Normal" w:cs="Times New Roman"/>
                <w:b/>
                <w:bCs/>
                <w:lang w:val="es-CO" w:eastAsia="es-CO"/>
              </w:rPr>
              <w:t>implementación</w:t>
            </w:r>
            <w:r w:rsidRPr="000C2F58">
              <w:rPr>
                <w:rFonts w:ascii="Nunito Sans Normal" w:hAnsi="Nunito Sans Normal" w:cs="Times New Roman"/>
                <w:lang w:val="es-CO" w:eastAsia="es-CO"/>
              </w:rPr>
              <w:t>,</w:t>
            </w:r>
            <w:r w:rsidRPr="000C2F58">
              <w:rPr>
                <w:rFonts w:ascii="Nunito Sans Normal" w:hAnsi="Nunito Sans Normal" w:cs="Times New Roman"/>
                <w:lang w:val="es-CO" w:eastAsia="es-CO"/>
              </w:rPr>
              <w:t xml:space="preserve"> incluyendo:</w:t>
            </w:r>
          </w:p>
          <w:p w14:paraId="5824B59F" w14:textId="77777777" w:rsidR="000C2F58" w:rsidRPr="000C2F58" w:rsidRDefault="000C2F58" w:rsidP="000C2F58">
            <w:pPr>
              <w:numPr>
                <w:ilvl w:val="0"/>
                <w:numId w:val="114"/>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Instalación final</w:t>
            </w:r>
          </w:p>
          <w:p w14:paraId="13588BFA" w14:textId="77777777" w:rsidR="000C2F58" w:rsidRPr="000C2F58" w:rsidRDefault="000C2F58" w:rsidP="000C2F58">
            <w:pPr>
              <w:numPr>
                <w:ilvl w:val="0"/>
                <w:numId w:val="114"/>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Firma del acto</w:t>
            </w:r>
          </w:p>
          <w:p w14:paraId="46FEA8EC" w14:textId="77777777" w:rsidR="000C2F58" w:rsidRPr="000C2F58" w:rsidRDefault="000C2F58" w:rsidP="000C2F58">
            <w:pPr>
              <w:numPr>
                <w:ilvl w:val="0"/>
                <w:numId w:val="114"/>
              </w:numPr>
              <w:spacing w:before="100" w:beforeAutospacing="1" w:after="100" w:afterAutospacing="1"/>
              <w:jc w:val="both"/>
              <w:rPr>
                <w:rFonts w:ascii="Nunito Sans Normal" w:hAnsi="Nunito Sans Normal" w:cs="Times New Roman"/>
                <w:lang w:val="es-CO" w:eastAsia="es-CO"/>
              </w:rPr>
            </w:pPr>
            <w:r w:rsidRPr="000C2F58">
              <w:rPr>
                <w:rFonts w:ascii="Nunito Sans Normal" w:hAnsi="Nunito Sans Normal" w:cs="Times New Roman"/>
                <w:lang w:val="es-CO" w:eastAsia="es-CO"/>
              </w:rPr>
              <w:t>Formalización del cierre de las acciones</w:t>
            </w:r>
          </w:p>
          <w:p w14:paraId="4A942749" w14:textId="279095A3" w:rsidR="00581726" w:rsidRPr="000C2F58" w:rsidRDefault="00581726" w:rsidP="00581726">
            <w:pPr>
              <w:spacing w:before="100" w:beforeAutospacing="1" w:after="100" w:afterAutospacing="1"/>
              <w:jc w:val="both"/>
              <w:outlineLvl w:val="1"/>
              <w:rPr>
                <w:rFonts w:ascii="Nunito Sans Normal" w:hAnsi="Nunito Sans Normal" w:cs="Times New Roman"/>
                <w:sz w:val="22"/>
                <w:szCs w:val="22"/>
                <w:lang w:val="es-CO" w:eastAsia="es-CO"/>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lastRenderedPageBreak/>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7E103D0A"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0C2F58">
              <w:rPr>
                <w:rFonts w:ascii="Nunito Sans Normal" w:hAnsi="Nunito Sans Normal"/>
                <w:sz w:val="22"/>
                <w:szCs w:val="22"/>
              </w:rPr>
              <w:t>14 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8"/>
          <w:footerReference w:type="even" r:id="rId9"/>
          <w:footerReference w:type="default" r:id="rId10"/>
          <w:headerReference w:type="first" r:id="rId11"/>
          <w:footerReference w:type="first" r:id="rId12"/>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3"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4"/>
      <w:footerReference w:type="default" r:id="rId15"/>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05957" w14:textId="77777777" w:rsidR="004F0D6E" w:rsidRDefault="004F0D6E">
      <w:r>
        <w:separator/>
      </w:r>
    </w:p>
  </w:endnote>
  <w:endnote w:type="continuationSeparator" w:id="0">
    <w:p w14:paraId="5B65E1CD" w14:textId="77777777" w:rsidR="004F0D6E" w:rsidRDefault="004F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CDC83" w14:textId="77777777" w:rsidR="004F0D6E" w:rsidRDefault="004F0D6E">
      <w:r>
        <w:separator/>
      </w:r>
    </w:p>
  </w:footnote>
  <w:footnote w:type="continuationSeparator" w:id="0">
    <w:p w14:paraId="71A97333" w14:textId="77777777" w:rsidR="004F0D6E" w:rsidRDefault="004F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85C3FDE"/>
    <w:multiLevelType w:val="multilevel"/>
    <w:tmpl w:val="D896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5"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5E8621D"/>
    <w:multiLevelType w:val="multilevel"/>
    <w:tmpl w:val="9600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303BEC"/>
    <w:multiLevelType w:val="multilevel"/>
    <w:tmpl w:val="334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9" w15:restartNumberingAfterBreak="0">
    <w:nsid w:val="75796A51"/>
    <w:multiLevelType w:val="hybridMultilevel"/>
    <w:tmpl w:val="56101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0"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1"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98"/>
  </w:num>
  <w:num w:numId="4" w16cid:durableId="1545681492">
    <w:abstractNumId w:val="100"/>
  </w:num>
  <w:num w:numId="5" w16cid:durableId="134570124">
    <w:abstractNumId w:val="82"/>
  </w:num>
  <w:num w:numId="6" w16cid:durableId="702022604">
    <w:abstractNumId w:val="19"/>
  </w:num>
  <w:num w:numId="7" w16cid:durableId="1341422786">
    <w:abstractNumId w:val="54"/>
  </w:num>
  <w:num w:numId="8" w16cid:durableId="930701881">
    <w:abstractNumId w:val="16"/>
  </w:num>
  <w:num w:numId="9" w16cid:durableId="778598108">
    <w:abstractNumId w:val="101"/>
  </w:num>
  <w:num w:numId="10" w16cid:durableId="1515463896">
    <w:abstractNumId w:val="27"/>
  </w:num>
  <w:num w:numId="11" w16cid:durableId="761023411">
    <w:abstractNumId w:val="52"/>
  </w:num>
  <w:num w:numId="12" w16cid:durableId="2094356710">
    <w:abstractNumId w:val="55"/>
  </w:num>
  <w:num w:numId="13" w16cid:durableId="661618416">
    <w:abstractNumId w:val="57"/>
  </w:num>
  <w:num w:numId="14" w16cid:durableId="609774559">
    <w:abstractNumId w:val="6"/>
  </w:num>
  <w:num w:numId="15" w16cid:durableId="36782651">
    <w:abstractNumId w:val="11"/>
  </w:num>
  <w:num w:numId="16" w16cid:durableId="1442215132">
    <w:abstractNumId w:val="22"/>
  </w:num>
  <w:num w:numId="17" w16cid:durableId="114326086">
    <w:abstractNumId w:val="112"/>
  </w:num>
  <w:num w:numId="18" w16cid:durableId="1417701180">
    <w:abstractNumId w:val="96"/>
  </w:num>
  <w:num w:numId="19" w16cid:durableId="1713729799">
    <w:abstractNumId w:val="84"/>
  </w:num>
  <w:num w:numId="20" w16cid:durableId="1432820601">
    <w:abstractNumId w:val="85"/>
  </w:num>
  <w:num w:numId="21" w16cid:durableId="675349255">
    <w:abstractNumId w:val="31"/>
  </w:num>
  <w:num w:numId="22" w16cid:durableId="1676573160">
    <w:abstractNumId w:val="66"/>
  </w:num>
  <w:num w:numId="23" w16cid:durableId="1723216668">
    <w:abstractNumId w:val="5"/>
  </w:num>
  <w:num w:numId="24" w16cid:durableId="906722378">
    <w:abstractNumId w:val="47"/>
  </w:num>
  <w:num w:numId="25" w16cid:durableId="1673681068">
    <w:abstractNumId w:val="91"/>
  </w:num>
  <w:num w:numId="26" w16cid:durableId="24332419">
    <w:abstractNumId w:val="7"/>
  </w:num>
  <w:num w:numId="27" w16cid:durableId="970281927">
    <w:abstractNumId w:val="18"/>
  </w:num>
  <w:num w:numId="28" w16cid:durableId="216862757">
    <w:abstractNumId w:val="50"/>
  </w:num>
  <w:num w:numId="29" w16cid:durableId="65343252">
    <w:abstractNumId w:val="109"/>
  </w:num>
  <w:num w:numId="30" w16cid:durableId="1682854295">
    <w:abstractNumId w:val="83"/>
  </w:num>
  <w:num w:numId="31" w16cid:durableId="1659112898">
    <w:abstractNumId w:val="86"/>
  </w:num>
  <w:num w:numId="32" w16cid:durableId="235827474">
    <w:abstractNumId w:val="102"/>
  </w:num>
  <w:num w:numId="33" w16cid:durableId="1897468931">
    <w:abstractNumId w:val="69"/>
  </w:num>
  <w:num w:numId="34" w16cid:durableId="792553474">
    <w:abstractNumId w:val="67"/>
  </w:num>
  <w:num w:numId="35" w16cid:durableId="1674256835">
    <w:abstractNumId w:val="49"/>
  </w:num>
  <w:num w:numId="36" w16cid:durableId="1716806849">
    <w:abstractNumId w:val="76"/>
  </w:num>
  <w:num w:numId="37" w16cid:durableId="1864980219">
    <w:abstractNumId w:val="105"/>
  </w:num>
  <w:num w:numId="38" w16cid:durableId="1067999330">
    <w:abstractNumId w:val="17"/>
  </w:num>
  <w:num w:numId="39" w16cid:durableId="1311669209">
    <w:abstractNumId w:val="110"/>
  </w:num>
  <w:num w:numId="40" w16cid:durableId="200287154">
    <w:abstractNumId w:val="23"/>
  </w:num>
  <w:num w:numId="41" w16cid:durableId="405298356">
    <w:abstractNumId w:val="12"/>
  </w:num>
  <w:num w:numId="42" w16cid:durableId="1892307439">
    <w:abstractNumId w:val="40"/>
  </w:num>
  <w:num w:numId="43" w16cid:durableId="161240840">
    <w:abstractNumId w:val="14"/>
  </w:num>
  <w:num w:numId="44" w16cid:durableId="871841158">
    <w:abstractNumId w:val="13"/>
  </w:num>
  <w:num w:numId="45" w16cid:durableId="1772237086">
    <w:abstractNumId w:val="107"/>
  </w:num>
  <w:num w:numId="46" w16cid:durableId="1196311816">
    <w:abstractNumId w:val="3"/>
  </w:num>
  <w:num w:numId="47" w16cid:durableId="965696793">
    <w:abstractNumId w:val="21"/>
  </w:num>
  <w:num w:numId="48" w16cid:durableId="765618591">
    <w:abstractNumId w:val="79"/>
  </w:num>
  <w:num w:numId="49" w16cid:durableId="1900247177">
    <w:abstractNumId w:val="64"/>
  </w:num>
  <w:num w:numId="50" w16cid:durableId="1033455652">
    <w:abstractNumId w:val="94"/>
  </w:num>
  <w:num w:numId="51" w16cid:durableId="1018628653">
    <w:abstractNumId w:val="61"/>
  </w:num>
  <w:num w:numId="52" w16cid:durableId="1563785907">
    <w:abstractNumId w:val="33"/>
  </w:num>
  <w:num w:numId="53" w16cid:durableId="757749529">
    <w:abstractNumId w:val="108"/>
  </w:num>
  <w:num w:numId="54" w16cid:durableId="722946275">
    <w:abstractNumId w:val="35"/>
  </w:num>
  <w:num w:numId="55" w16cid:durableId="1148784794">
    <w:abstractNumId w:val="111"/>
  </w:num>
  <w:num w:numId="56" w16cid:durableId="1144665840">
    <w:abstractNumId w:val="4"/>
  </w:num>
  <w:num w:numId="57" w16cid:durableId="643898102">
    <w:abstractNumId w:val="70"/>
  </w:num>
  <w:num w:numId="58" w16cid:durableId="1679232039">
    <w:abstractNumId w:val="24"/>
  </w:num>
  <w:num w:numId="59" w16cid:durableId="1225944974">
    <w:abstractNumId w:val="103"/>
  </w:num>
  <w:num w:numId="60" w16cid:durableId="1972706404">
    <w:abstractNumId w:val="81"/>
  </w:num>
  <w:num w:numId="61" w16cid:durableId="1658073858">
    <w:abstractNumId w:val="77"/>
  </w:num>
  <w:num w:numId="62" w16cid:durableId="368530315">
    <w:abstractNumId w:val="36"/>
  </w:num>
  <w:num w:numId="63" w16cid:durableId="772020696">
    <w:abstractNumId w:val="65"/>
  </w:num>
  <w:num w:numId="64" w16cid:durableId="977757138">
    <w:abstractNumId w:val="29"/>
  </w:num>
  <w:num w:numId="65" w16cid:durableId="534343337">
    <w:abstractNumId w:val="51"/>
  </w:num>
  <w:num w:numId="66" w16cid:durableId="1814909497">
    <w:abstractNumId w:val="30"/>
  </w:num>
  <w:num w:numId="67" w16cid:durableId="528026084">
    <w:abstractNumId w:val="28"/>
  </w:num>
  <w:num w:numId="68" w16cid:durableId="2045135023">
    <w:abstractNumId w:val="41"/>
  </w:num>
  <w:num w:numId="69" w16cid:durableId="412430272">
    <w:abstractNumId w:val="45"/>
  </w:num>
  <w:num w:numId="70" w16cid:durableId="1263218615">
    <w:abstractNumId w:val="15"/>
  </w:num>
  <w:num w:numId="71" w16cid:durableId="368067661">
    <w:abstractNumId w:val="62"/>
  </w:num>
  <w:num w:numId="72" w16cid:durableId="310213997">
    <w:abstractNumId w:val="114"/>
  </w:num>
  <w:num w:numId="73" w16cid:durableId="723408810">
    <w:abstractNumId w:val="37"/>
  </w:num>
  <w:num w:numId="74" w16cid:durableId="731075729">
    <w:abstractNumId w:val="75"/>
  </w:num>
  <w:num w:numId="75" w16cid:durableId="1617638695">
    <w:abstractNumId w:val="20"/>
  </w:num>
  <w:num w:numId="76" w16cid:durableId="1584491127">
    <w:abstractNumId w:val="89"/>
  </w:num>
  <w:num w:numId="77" w16cid:durableId="1025905543">
    <w:abstractNumId w:val="26"/>
  </w:num>
  <w:num w:numId="78" w16cid:durableId="667365334">
    <w:abstractNumId w:val="59"/>
  </w:num>
  <w:num w:numId="79" w16cid:durableId="1485001325">
    <w:abstractNumId w:val="87"/>
  </w:num>
  <w:num w:numId="80" w16cid:durableId="2107728643">
    <w:abstractNumId w:val="80"/>
  </w:num>
  <w:num w:numId="81" w16cid:durableId="176163324">
    <w:abstractNumId w:val="38"/>
  </w:num>
  <w:num w:numId="82" w16cid:durableId="466169152">
    <w:abstractNumId w:val="53"/>
  </w:num>
  <w:num w:numId="83" w16cid:durableId="300308595">
    <w:abstractNumId w:val="46"/>
  </w:num>
  <w:num w:numId="84" w16cid:durableId="713390717">
    <w:abstractNumId w:val="93"/>
  </w:num>
  <w:num w:numId="85" w16cid:durableId="944920382">
    <w:abstractNumId w:val="90"/>
  </w:num>
  <w:num w:numId="86" w16cid:durableId="463431143">
    <w:abstractNumId w:val="44"/>
  </w:num>
  <w:num w:numId="87" w16cid:durableId="978265421">
    <w:abstractNumId w:val="8"/>
  </w:num>
  <w:num w:numId="88" w16cid:durableId="1009873916">
    <w:abstractNumId w:val="43"/>
  </w:num>
  <w:num w:numId="89" w16cid:durableId="607734555">
    <w:abstractNumId w:val="63"/>
  </w:num>
  <w:num w:numId="90" w16cid:durableId="2047832145">
    <w:abstractNumId w:val="9"/>
  </w:num>
  <w:num w:numId="91" w16cid:durableId="1867407961">
    <w:abstractNumId w:val="92"/>
  </w:num>
  <w:num w:numId="92" w16cid:durableId="745229309">
    <w:abstractNumId w:val="58"/>
  </w:num>
  <w:num w:numId="93" w16cid:durableId="2108043254">
    <w:abstractNumId w:val="104"/>
  </w:num>
  <w:num w:numId="94" w16cid:durableId="71893857">
    <w:abstractNumId w:val="34"/>
  </w:num>
  <w:num w:numId="95" w16cid:durableId="1009408103">
    <w:abstractNumId w:val="106"/>
  </w:num>
  <w:num w:numId="96" w16cid:durableId="1480463101">
    <w:abstractNumId w:val="32"/>
  </w:num>
  <w:num w:numId="97" w16cid:durableId="2098672982">
    <w:abstractNumId w:val="39"/>
  </w:num>
  <w:num w:numId="98" w16cid:durableId="1106075320">
    <w:abstractNumId w:val="88"/>
  </w:num>
  <w:num w:numId="99" w16cid:durableId="1023359714">
    <w:abstractNumId w:val="10"/>
  </w:num>
  <w:num w:numId="100" w16cid:durableId="15040041">
    <w:abstractNumId w:val="73"/>
  </w:num>
  <w:num w:numId="101" w16cid:durableId="1149130158">
    <w:abstractNumId w:val="42"/>
  </w:num>
  <w:num w:numId="102" w16cid:durableId="130904063">
    <w:abstractNumId w:val="60"/>
  </w:num>
  <w:num w:numId="103" w16cid:durableId="190653721">
    <w:abstractNumId w:val="68"/>
  </w:num>
  <w:num w:numId="104" w16cid:durableId="2082170257">
    <w:abstractNumId w:val="95"/>
  </w:num>
  <w:num w:numId="105" w16cid:durableId="880166386">
    <w:abstractNumId w:val="48"/>
  </w:num>
  <w:num w:numId="106" w16cid:durableId="1735468290">
    <w:abstractNumId w:val="113"/>
  </w:num>
  <w:num w:numId="107" w16cid:durableId="1925190107">
    <w:abstractNumId w:val="97"/>
  </w:num>
  <w:num w:numId="108" w16cid:durableId="1682925294">
    <w:abstractNumId w:val="56"/>
  </w:num>
  <w:num w:numId="109" w16cid:durableId="2092773104">
    <w:abstractNumId w:val="2"/>
  </w:num>
  <w:num w:numId="110" w16cid:durableId="1839156437">
    <w:abstractNumId w:val="78"/>
  </w:num>
  <w:num w:numId="111" w16cid:durableId="1681851969">
    <w:abstractNumId w:val="72"/>
  </w:num>
  <w:num w:numId="112" w16cid:durableId="1328285127">
    <w:abstractNumId w:val="71"/>
  </w:num>
  <w:num w:numId="113" w16cid:durableId="1675912849">
    <w:abstractNumId w:val="74"/>
  </w:num>
  <w:num w:numId="114" w16cid:durableId="1758673757">
    <w:abstractNumId w:val="25"/>
  </w:num>
  <w:num w:numId="115" w16cid:durableId="285891100">
    <w:abstractNumId w:val="9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C2F0A"/>
    <w:rsid w:val="000C2F58"/>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0D6E"/>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57B5A"/>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805</Words>
  <Characters>4432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16</cp:revision>
  <cp:lastPrinted>2026-02-05T00:28:00Z</cp:lastPrinted>
  <dcterms:created xsi:type="dcterms:W3CDTF">2026-02-05T21:37:00Z</dcterms:created>
  <dcterms:modified xsi:type="dcterms:W3CDTF">2026-04-15T03:27:00Z</dcterms:modified>
</cp:coreProperties>
</file>